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郑州商学院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2019级专科学生转专业名额及条件等相关情况一览表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4152"/>
        <w:gridCol w:w="1308"/>
        <w:gridCol w:w="3560"/>
        <w:gridCol w:w="2205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17" w:type="dxa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</w:rPr>
              <w:t>学院</w:t>
            </w:r>
          </w:p>
        </w:tc>
        <w:tc>
          <w:tcPr>
            <w:tcW w:w="4152" w:type="dxa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</w:rPr>
              <w:t>接收专业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接收</w:t>
            </w:r>
          </w:p>
          <w:p>
            <w:pPr>
              <w:spacing w:line="56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</w:rPr>
              <w:t>名额</w:t>
            </w:r>
          </w:p>
        </w:tc>
        <w:tc>
          <w:tcPr>
            <w:tcW w:w="3560" w:type="dxa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</w:rPr>
              <w:t>接收条件</w:t>
            </w:r>
          </w:p>
        </w:tc>
        <w:tc>
          <w:tcPr>
            <w:tcW w:w="2205" w:type="dxa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</w:rPr>
              <w:t>考核及接收办法</w:t>
            </w:r>
          </w:p>
        </w:tc>
        <w:tc>
          <w:tcPr>
            <w:tcW w:w="1432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b/>
                <w:sz w:val="36"/>
                <w:szCs w:val="36"/>
                <w:lang w:eastAsia="zh-CN"/>
              </w:rPr>
            </w:pPr>
            <w:r>
              <w:rPr>
                <w:rFonts w:hint="eastAsia"/>
                <w:b/>
                <w:sz w:val="36"/>
                <w:szCs w:val="36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金贸学院</w:t>
            </w: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3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符合学校规定的转专业条件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统一面试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择优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接收</w:t>
            </w:r>
          </w:p>
        </w:tc>
        <w:tc>
          <w:tcPr>
            <w:tcW w:w="14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56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外语学院</w:t>
            </w: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5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高考英语单科成绩</w:t>
            </w:r>
            <w:r>
              <w:rPr>
                <w:rFonts w:hint="default" w:ascii="Arial" w:hAnsi="Arial" w:eastAsia="仿宋" w:cs="Arial"/>
                <w:sz w:val="28"/>
                <w:szCs w:val="28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90分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笔试+面试</w:t>
            </w:r>
          </w:p>
        </w:tc>
        <w:tc>
          <w:tcPr>
            <w:tcW w:w="14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信工学院</w:t>
            </w: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符合学校规定的转专业条件；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仅接收高考时的理科生；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高考数学不低于90分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学院组织统一面试，并择优接收</w:t>
            </w:r>
          </w:p>
        </w:tc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356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356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56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工商学院</w:t>
            </w: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3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符合学校规定的转专业条件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符合学校规定的转专业条件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统一面试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择优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接收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统一面试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择优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接收</w:t>
            </w:r>
            <w:bookmarkStart w:id="0" w:name="_GoBack"/>
            <w:bookmarkEnd w:id="0"/>
          </w:p>
        </w:tc>
        <w:tc>
          <w:tcPr>
            <w:tcW w:w="14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356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356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356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56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符合学校规定的转专业条件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按照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申请人员的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高考专业课成绩择优接收。</w:t>
            </w:r>
          </w:p>
        </w:tc>
        <w:tc>
          <w:tcPr>
            <w:tcW w:w="14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56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56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文传学院</w:t>
            </w: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符合学校规定的转专业条件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统一面试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择优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接收</w:t>
            </w:r>
          </w:p>
        </w:tc>
        <w:tc>
          <w:tcPr>
            <w:tcW w:w="14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学前教育（中外合作办学）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356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3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符合学校规定的转专业条件；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高考数学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、英语成绩均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不低于80分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统一面试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择优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接收</w:t>
            </w:r>
          </w:p>
        </w:tc>
        <w:tc>
          <w:tcPr>
            <w:tcW w:w="14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会计（中外合作办学）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6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建工学院</w:t>
            </w: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3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符合学校规定的转专业条件；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高考数学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成绩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不低于80分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统一面试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择优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接收</w:t>
            </w:r>
          </w:p>
        </w:tc>
        <w:tc>
          <w:tcPr>
            <w:tcW w:w="14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356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992673"/>
    <w:multiLevelType w:val="singleLevel"/>
    <w:tmpl w:val="E99926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C60CC"/>
    <w:rsid w:val="17C13A33"/>
    <w:rsid w:val="1E6E245B"/>
    <w:rsid w:val="1EFF3870"/>
    <w:rsid w:val="33A206FE"/>
    <w:rsid w:val="340C60CC"/>
    <w:rsid w:val="4D1A4BBB"/>
    <w:rsid w:val="594E1A6D"/>
    <w:rsid w:val="74135FC2"/>
    <w:rsid w:val="7505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2019-12-20T05:24:00Z</dcterms:created>
  <dc:creator>ZYL</dc:creator>
  <cp:lastModifiedBy>ZYL</cp:lastModifiedBy>
  <cp:lastPrinted>2019-12-23T08:12:23Z</cp:lastPrinted>
  <dcterms:modified xsi:type="dcterms:W3CDTF">2019-12-23T08:16:19Z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