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仿宋" w:eastAsia="黑体" w:cs="华文仿宋"/>
          <w:color w:val="00000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hd w:val="clear" w:color="auto" w:fill="FFFFFF"/>
        </w:rPr>
        <w:t>附件2</w:t>
      </w:r>
    </w:p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</w:p>
    <w:p>
      <w:pPr>
        <w:snapToGrid w:val="0"/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hint="eastAsia" w:ascii="方正小标宋简体" w:eastAsia="方正小标宋简体"/>
          <w:color w:val="000000"/>
          <w:sz w:val="44"/>
        </w:rPr>
        <w:t>河南省高校科技创新人才支持计划</w:t>
      </w:r>
      <w:r>
        <w:rPr>
          <w:rFonts w:hint="eastAsia" w:ascii="方正小标宋简体" w:eastAsia="方正小标宋简体"/>
          <w:bCs/>
          <w:color w:val="000000"/>
          <w:sz w:val="44"/>
        </w:rPr>
        <w:t>入选者</w:t>
      </w:r>
    </w:p>
    <w:p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hint="eastAsia" w:ascii="方正小标宋简体" w:eastAsia="方正小标宋简体"/>
          <w:bCs/>
          <w:color w:val="000000"/>
          <w:sz w:val="72"/>
        </w:rPr>
        <w:t>总 结 报 告</w:t>
      </w:r>
    </w:p>
    <w:p>
      <w:pPr>
        <w:spacing w:line="800" w:lineRule="exact"/>
        <w:ind w:left="420"/>
        <w:jc w:val="center"/>
        <w:rPr>
          <w:rFonts w:ascii="仿宋_GB2312"/>
          <w:bCs/>
          <w:color w:val="000000"/>
        </w:rPr>
      </w:pPr>
      <w:r>
        <w:rPr>
          <w:rFonts w:hint="eastAsia"/>
          <w:bCs/>
          <w:color w:val="000000"/>
        </w:rPr>
        <w:t>（资助期限：    年   月至   年   月）</w:t>
      </w:r>
    </w:p>
    <w:p>
      <w:pPr>
        <w:tabs>
          <w:tab w:val="left" w:pos="1830"/>
        </w:tabs>
        <w:ind w:left="420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ab/>
      </w:r>
    </w:p>
    <w:p>
      <w:pPr>
        <w:spacing w:before="293" w:beforeLines="50" w:line="500" w:lineRule="exact"/>
        <w:ind w:firstLine="1200" w:firstLineChars="400"/>
        <w:rPr>
          <w:color w:val="000000"/>
        </w:rPr>
      </w:pPr>
      <w:r>
        <w:rPr>
          <w:rFonts w:hint="eastAsia"/>
          <w:color w:val="000000"/>
        </w:rPr>
        <w:t>批   准  号：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00" w:firstLineChars="400"/>
        <w:rPr>
          <w:color w:val="000000"/>
          <w:u w:val="single"/>
        </w:rPr>
      </w:pPr>
      <w:r>
        <w:rPr>
          <w:rFonts w:hint="eastAsia"/>
          <w:color w:val="000000"/>
        </w:rPr>
        <w:t>姓       名：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00" w:firstLineChars="400"/>
        <w:rPr>
          <w:color w:val="000000"/>
          <w:u w:val="single"/>
        </w:rPr>
      </w:pPr>
      <w:r>
        <w:rPr>
          <w:rFonts w:hint="eastAsia"/>
          <w:color w:val="000000"/>
        </w:rPr>
        <w:t>研 究 领 域：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00" w:firstLineChars="400"/>
        <w:rPr>
          <w:color w:val="000000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00" w:firstLineChars="400"/>
        <w:rPr>
          <w:color w:val="000000"/>
        </w:rPr>
      </w:pPr>
      <w:r>
        <w:rPr>
          <w:rFonts w:hint="eastAsia"/>
          <w:color w:val="000000"/>
        </w:rPr>
        <w:t>通 讯 地 址：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00" w:firstLineChars="400"/>
        <w:rPr>
          <w:color w:val="000000"/>
          <w:u w:val="single"/>
        </w:rPr>
      </w:pPr>
      <w:r>
        <w:rPr>
          <w:rFonts w:hint="eastAsia"/>
          <w:color w:val="000000"/>
        </w:rPr>
        <w:t>联 系 电 话：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00" w:firstLineChars="400"/>
        <w:rPr>
          <w:color w:val="000000"/>
        </w:rPr>
      </w:pPr>
      <w:r>
        <w:rPr>
          <w:rFonts w:hint="eastAsia"/>
          <w:color w:val="000000"/>
        </w:rPr>
        <w:t>编 写 日 期：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ind w:left="420"/>
        <w:rPr>
          <w:color w:val="000000"/>
        </w:rPr>
      </w:pPr>
    </w:p>
    <w:p>
      <w:pPr>
        <w:snapToGrid w:val="0"/>
        <w:ind w:left="420"/>
        <w:rPr>
          <w:color w:val="000000"/>
          <w:sz w:val="18"/>
          <w:szCs w:val="18"/>
        </w:rPr>
      </w:pPr>
    </w:p>
    <w:p>
      <w:pPr>
        <w:snapToGrid w:val="0"/>
        <w:ind w:left="420"/>
        <w:rPr>
          <w:color w:val="000000"/>
          <w:sz w:val="18"/>
          <w:szCs w:val="18"/>
        </w:rPr>
      </w:pPr>
    </w:p>
    <w:p>
      <w:pPr>
        <w:ind w:left="420"/>
        <w:rPr>
          <w:color w:val="000000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河南省教育厅制</w:t>
      </w:r>
    </w:p>
    <w:p>
      <w:pPr>
        <w:rPr>
          <w:color w:val="000000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52"/>
        </w:rPr>
      </w:pPr>
      <w:r>
        <w:rPr>
          <w:rFonts w:hint="eastAsia" w:ascii="方正小标宋简体" w:eastAsia="方正小标宋简体"/>
          <w:color w:val="000000"/>
          <w:sz w:val="44"/>
          <w:szCs w:val="52"/>
        </w:rPr>
        <w:t>编 写 说 明</w:t>
      </w:r>
    </w:p>
    <w:p>
      <w:pPr>
        <w:ind w:firstLine="600" w:firstLineChars="200"/>
        <w:rPr>
          <w:rFonts w:ascii="仿宋_GB2312"/>
          <w:color w:val="000000"/>
        </w:rPr>
      </w:pP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一、编写要严肃认真、实事求是、内容翔实、文字精炼。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二、总结简表必须逐项认真填写，没有的填“无”。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三、“专业技术职务”指受聘的专业技术工作岗位，如教授、副教授、研究员、副研究员等。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四、填报的各项工作成绩或数据，必须是在本计划资助期间所取得的成果。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五、各种成果和奖励，均需附相关证书复印件。</w:t>
      </w:r>
    </w:p>
    <w:p>
      <w:pPr>
        <w:ind w:firstLine="600" w:firstLineChars="200"/>
        <w:rPr>
          <w:color w:val="000000"/>
        </w:rPr>
      </w:pPr>
      <w:r>
        <w:rPr>
          <w:rFonts w:hint="eastAsia"/>
          <w:color w:val="000000"/>
        </w:rPr>
        <w:t>六、如无特殊说明，本表各栏不够填写时，可自行加页。</w:t>
      </w:r>
    </w:p>
    <w:p>
      <w:pPr>
        <w:ind w:firstLine="600" w:firstLineChars="200"/>
        <w:rPr>
          <w:color w:val="000000"/>
        </w:rPr>
      </w:pPr>
    </w:p>
    <w:p>
      <w:pPr>
        <w:ind w:firstLine="600" w:firstLineChars="200"/>
        <w:rPr>
          <w:color w:val="000000"/>
        </w:rPr>
      </w:pPr>
    </w:p>
    <w:p>
      <w:pPr>
        <w:ind w:firstLine="600" w:firstLineChars="200"/>
        <w:rPr>
          <w:color w:val="000000"/>
        </w:rPr>
      </w:pPr>
    </w:p>
    <w:p>
      <w:pPr>
        <w:ind w:firstLine="600" w:firstLineChars="200"/>
        <w:rPr>
          <w:color w:val="000000"/>
        </w:rPr>
      </w:pPr>
    </w:p>
    <w:p>
      <w:pPr>
        <w:ind w:firstLine="600" w:firstLineChars="200"/>
        <w:rPr>
          <w:color w:val="000000"/>
        </w:rPr>
      </w:pPr>
    </w:p>
    <w:p>
      <w:pPr>
        <w:ind w:firstLine="600" w:firstLineChars="2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ind w:firstLine="240" w:firstLineChars="100"/>
        <w:rPr>
          <w:rFonts w:ascii="黑体" w:hAnsi="仿宋" w:eastAsia="黑体"/>
          <w:color w:val="000000"/>
          <w:sz w:val="24"/>
        </w:rPr>
      </w:pPr>
      <w:r>
        <w:rPr>
          <w:rFonts w:hint="eastAsia" w:ascii="黑体" w:hAnsi="仿宋" w:eastAsia="黑体"/>
          <w:color w:val="000000"/>
          <w:sz w:val="24"/>
        </w:rPr>
        <w:t>一、总结简表</w:t>
      </w:r>
    </w:p>
    <w:tbl>
      <w:tblPr>
        <w:tblStyle w:val="2"/>
        <w:tblW w:w="9253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"/>
        <w:gridCol w:w="315"/>
        <w:gridCol w:w="493"/>
        <w:gridCol w:w="15"/>
        <w:gridCol w:w="362"/>
        <w:gridCol w:w="160"/>
        <w:gridCol w:w="409"/>
        <w:gridCol w:w="364"/>
        <w:gridCol w:w="366"/>
        <w:gridCol w:w="302"/>
        <w:gridCol w:w="306"/>
        <w:gridCol w:w="33"/>
        <w:gridCol w:w="327"/>
        <w:gridCol w:w="521"/>
        <w:gridCol w:w="167"/>
        <w:gridCol w:w="80"/>
        <w:gridCol w:w="71"/>
        <w:gridCol w:w="309"/>
        <w:gridCol w:w="193"/>
        <w:gridCol w:w="425"/>
        <w:gridCol w:w="338"/>
        <w:gridCol w:w="27"/>
        <w:gridCol w:w="129"/>
        <w:gridCol w:w="172"/>
        <w:gridCol w:w="133"/>
        <w:gridCol w:w="442"/>
        <w:gridCol w:w="306"/>
        <w:gridCol w:w="329"/>
        <w:gridCol w:w="61"/>
        <w:gridCol w:w="142"/>
        <w:gridCol w:w="1712"/>
        <w:gridCol w:w="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入选者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最终学位及授学校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专业技术</w:t>
            </w:r>
          </w:p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787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（院、系、所、中心）</w:t>
            </w:r>
          </w:p>
        </w:tc>
        <w:tc>
          <w:tcPr>
            <w:tcW w:w="55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" w:leftChars="-16" w:hanging="49" w:hangingChars="23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8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843" w:hRule="atLeast"/>
          <w:jc w:val="center"/>
        </w:trPr>
        <w:tc>
          <w:tcPr>
            <w:tcW w:w="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研究经费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资 助 总 额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" w:firstLineChars="5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研究</w:t>
            </w:r>
          </w:p>
          <w:p>
            <w:pPr>
              <w:snapToGrid w:val="0"/>
              <w:ind w:firstLine="10" w:firstLineChars="5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期限</w:t>
            </w:r>
          </w:p>
        </w:tc>
        <w:tc>
          <w:tcPr>
            <w:tcW w:w="1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计划完成年月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实际完成年月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大会特邀报告（篇）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分组报告</w:t>
            </w:r>
          </w:p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邀 请 讲 学</w:t>
            </w:r>
          </w:p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3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被 邀 讲 学</w:t>
            </w:r>
          </w:p>
          <w:p>
            <w:pPr>
              <w:snapToGrid w:val="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cantSplit/>
          <w:trHeight w:val="680" w:hRule="atLeast"/>
          <w:jc w:val="center"/>
        </w:trPr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" w:firstLineChars="4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6" w:firstLineChars="100"/>
              <w:jc w:val="center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建设期间发表的被CSSCI期刊收录的学术论文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432" w:firstLineChars="200"/>
              <w:rPr>
                <w:rFonts w:ascii="仿宋_GB2312" w:hAnsi="仿宋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建设期间发表的其他有代表性学术论文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建设期间主持完成的国家社科基金项目、国家自然科学基金管理类、教育部人文社科（专项须注明）项目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left="-150" w:leftChars="-50" w:firstLine="131" w:firstLineChars="61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建设期间获得的重要科研获奖情况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216" w:firstLineChars="100"/>
              <w:rPr>
                <w:rFonts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spacing w:val="-12"/>
                <w:kern w:val="0"/>
                <w:sz w:val="24"/>
                <w:szCs w:val="24"/>
              </w:rPr>
              <w:t>建设期间公开出版的主要学术专著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ind w:firstLine="432" w:firstLineChars="200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二、研究方向及主要研究内容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925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5" w:type="dxa"/>
          <w:trHeight w:val="824" w:hRule="atLeast"/>
          <w:jc w:val="center"/>
        </w:trPr>
        <w:tc>
          <w:tcPr>
            <w:tcW w:w="911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480" w:firstLineChars="200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三、主要研究成果，（总结立项以来的主要学术进展和研究成果的创新之处、经济和社会效益、国内外评价、主要学术刊物收录和引用的情况）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5" w:type="dxa"/>
          <w:trHeight w:val="11730" w:hRule="atLeast"/>
          <w:jc w:val="center"/>
        </w:trPr>
        <w:tc>
          <w:tcPr>
            <w:tcW w:w="911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Y="69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45"/>
        <w:gridCol w:w="2144"/>
        <w:gridCol w:w="137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 xml:space="preserve">四、经费决算表      </w:t>
            </w:r>
            <w:r>
              <w:rPr>
                <w:rFonts w:hint="eastAsia" w:ascii="黑体" w:eastAsia="黑体"/>
                <w:color w:val="000000"/>
                <w:sz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印刷费/宣传费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财务部门意见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（盖章）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vanish/>
        </w:rPr>
      </w:pPr>
    </w:p>
    <w:tbl>
      <w:tblPr>
        <w:tblStyle w:val="2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五、所在高等学校意见</w:t>
            </w: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ind w:firstLine="5880" w:firstLineChars="245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  <w:jc w:val="center"/>
        </w:trPr>
        <w:tc>
          <w:tcPr>
            <w:tcW w:w="9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六、教育厅意见</w:t>
            </w: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仿宋"/>
                <w:color w:val="000000"/>
                <w:sz w:val="24"/>
                <w:szCs w:val="24"/>
              </w:rPr>
              <w:t xml:space="preserve">    （盖章）</w:t>
            </w:r>
          </w:p>
          <w:p>
            <w:pPr>
              <w:spacing w:line="580" w:lineRule="atLeast"/>
              <w:jc w:val="left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 xml:space="preserve">                                                     年   月   日</w:t>
            </w:r>
          </w:p>
          <w:p>
            <w:pPr>
              <w:spacing w:line="58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auto"/>
        <w:rPr>
          <w:rFonts w:ascii="仿宋_GB2312" w:hAnsi="Times New Roman"/>
          <w:color w:val="000000"/>
          <w:sz w:val="24"/>
        </w:rPr>
      </w:pPr>
    </w:p>
    <w:p>
      <w:pPr>
        <w:snapToGrid w:val="0"/>
        <w:rPr>
          <w:rFonts w:ascii="仿宋" w:hAnsi="仿宋" w:eastAsia="仿宋"/>
          <w:color w:val="000000"/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259A6"/>
    <w:rsid w:val="311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2019-04-24T06:47:00Z</dcterms:created>
  <dc:creator>花儿朵朵开</dc:creator>
  <cp:lastModifiedBy>花儿朵朵开</cp:lastModifiedBy>
  <dcterms:modified xsi:type="dcterms:W3CDTF">2019-04-24T06:52:58Z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