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1" w:rsidRDefault="00656751">
      <w:pPr>
        <w:spacing w:line="393" w:lineRule="exact"/>
        <w:rPr>
          <w:sz w:val="20"/>
          <w:szCs w:val="20"/>
        </w:rPr>
      </w:pPr>
      <w:bookmarkStart w:id="0" w:name="_GoBack"/>
      <w:bookmarkEnd w:id="0"/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 xml:space="preserve"> 2</w:t>
      </w: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72" w:lineRule="exact"/>
        <w:rPr>
          <w:sz w:val="20"/>
          <w:szCs w:val="20"/>
        </w:rPr>
      </w:pPr>
    </w:p>
    <w:p w:rsidR="00656751" w:rsidRDefault="0073641D">
      <w:pPr>
        <w:spacing w:line="1002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70"/>
          <w:szCs w:val="70"/>
        </w:rPr>
        <w:t>河南省第二十三届教育教学信息化交流活动指南</w:t>
      </w: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311" w:lineRule="exact"/>
        <w:rPr>
          <w:sz w:val="20"/>
          <w:szCs w:val="20"/>
        </w:rPr>
      </w:pPr>
    </w:p>
    <w:p w:rsidR="00656751" w:rsidRDefault="0073641D">
      <w:pPr>
        <w:spacing w:line="366" w:lineRule="exact"/>
        <w:ind w:right="-55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 xml:space="preserve">2019 </w:t>
      </w:r>
      <w:r>
        <w:rPr>
          <w:rFonts w:ascii="黑体" w:eastAsia="黑体" w:hAnsi="黑体" w:cs="黑体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</w:rPr>
        <w:t xml:space="preserve"> 3 </w:t>
      </w:r>
      <w:r>
        <w:rPr>
          <w:rFonts w:ascii="黑体" w:eastAsia="黑体" w:hAnsi="黑体" w:cs="黑体"/>
          <w:sz w:val="32"/>
          <w:szCs w:val="32"/>
        </w:rPr>
        <w:t>月</w:t>
      </w:r>
    </w:p>
    <w:p w:rsidR="00656751" w:rsidRDefault="00656751">
      <w:pPr>
        <w:sectPr w:rsidR="00656751">
          <w:footerReference w:type="default" r:id="rId8"/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ectPr w:rsidR="00656751">
          <w:type w:val="continuous"/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200" w:lineRule="exact"/>
        <w:rPr>
          <w:sz w:val="20"/>
          <w:szCs w:val="20"/>
        </w:rPr>
      </w:pPr>
      <w:bookmarkStart w:id="1" w:name="page10"/>
      <w:bookmarkEnd w:id="1"/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348" w:lineRule="exact"/>
        <w:rPr>
          <w:sz w:val="20"/>
          <w:szCs w:val="20"/>
        </w:rPr>
      </w:pPr>
    </w:p>
    <w:p w:rsidR="00656751" w:rsidRDefault="0073641D">
      <w:pPr>
        <w:tabs>
          <w:tab w:val="left" w:pos="5420"/>
        </w:tabs>
        <w:spacing w:line="502" w:lineRule="exact"/>
        <w:ind w:left="320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目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录</w:t>
      </w: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396" w:lineRule="exact"/>
        <w:rPr>
          <w:sz w:val="20"/>
          <w:szCs w:val="20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一、参加人员范围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二、项目设置及相关要求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（一）项目设置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（二）项目说明及要求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（三）评选指标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（四）作品资格审定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（五）作品制作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三、参加办法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spacing w:line="480" w:lineRule="exact"/>
        <w:ind w:left="820"/>
        <w:rPr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（一）参加办法及报送作品数量</w:t>
      </w:r>
    </w:p>
    <w:p w:rsidR="00656751" w:rsidRDefault="00656751">
      <w:pPr>
        <w:spacing w:line="480" w:lineRule="exact"/>
        <w:rPr>
          <w:sz w:val="32"/>
          <w:szCs w:val="32"/>
        </w:rPr>
      </w:pPr>
    </w:p>
    <w:p w:rsidR="00656751" w:rsidRDefault="0073641D">
      <w:pPr>
        <w:numPr>
          <w:ilvl w:val="0"/>
          <w:numId w:val="1"/>
        </w:numPr>
        <w:spacing w:line="480" w:lineRule="exact"/>
        <w:ind w:left="8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报送时间、方式</w:t>
      </w:r>
    </w:p>
    <w:p w:rsidR="00656751" w:rsidRDefault="00656751">
      <w:pPr>
        <w:spacing w:line="480" w:lineRule="exact"/>
        <w:rPr>
          <w:rFonts w:ascii="宋体" w:eastAsia="宋体" w:hAnsi="宋体" w:cs="宋体"/>
          <w:sz w:val="32"/>
          <w:szCs w:val="32"/>
        </w:rPr>
      </w:pPr>
    </w:p>
    <w:p w:rsidR="00656751" w:rsidRDefault="00656751">
      <w:pPr>
        <w:spacing w:line="244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（三）报送名额</w:t>
      </w:r>
    </w:p>
    <w:p w:rsidR="00656751" w:rsidRDefault="00656751">
      <w:pPr>
        <w:spacing w:line="480" w:lineRule="exact"/>
        <w:rPr>
          <w:rFonts w:ascii="宋体" w:eastAsia="宋体" w:hAnsi="宋体" w:cs="宋体"/>
          <w:sz w:val="32"/>
          <w:szCs w:val="32"/>
        </w:rPr>
      </w:pPr>
    </w:p>
    <w:p w:rsidR="00656751" w:rsidRDefault="00656751">
      <w:pPr>
        <w:spacing w:line="480" w:lineRule="exact"/>
        <w:rPr>
          <w:rFonts w:ascii="宋体" w:eastAsia="宋体" w:hAnsi="宋体" w:cs="宋体"/>
          <w:sz w:val="32"/>
          <w:szCs w:val="32"/>
        </w:rPr>
      </w:pPr>
    </w:p>
    <w:p w:rsidR="00656751" w:rsidRDefault="00656751">
      <w:pPr>
        <w:spacing w:line="480" w:lineRule="exact"/>
        <w:rPr>
          <w:rFonts w:ascii="宋体" w:eastAsia="宋体" w:hAnsi="宋体" w:cs="宋体"/>
          <w:sz w:val="32"/>
          <w:szCs w:val="32"/>
        </w:rPr>
      </w:pPr>
    </w:p>
    <w:p w:rsidR="00656751" w:rsidRDefault="00656751">
      <w:pPr>
        <w:spacing w:line="379" w:lineRule="exact"/>
        <w:rPr>
          <w:sz w:val="20"/>
          <w:szCs w:val="20"/>
        </w:rPr>
      </w:pPr>
      <w:bookmarkStart w:id="2" w:name="page11"/>
      <w:bookmarkEnd w:id="2"/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一、参加人员范围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全省各级各类学校的教师、行业所属教育教学部门的教师、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教育技术工作者。</w:t>
      </w:r>
    </w:p>
    <w:p w:rsidR="00656751" w:rsidRDefault="00656751">
      <w:pPr>
        <w:spacing w:line="244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二、项目设置及相关要求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（一）项目设置</w:t>
      </w:r>
    </w:p>
    <w:p w:rsidR="00656751" w:rsidRDefault="00656751">
      <w:pPr>
        <w:spacing w:line="222" w:lineRule="exact"/>
        <w:rPr>
          <w:sz w:val="20"/>
          <w:szCs w:val="20"/>
        </w:rPr>
      </w:pPr>
    </w:p>
    <w:p w:rsidR="00656751" w:rsidRDefault="0073641D">
      <w:pPr>
        <w:spacing w:line="364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河南省教师教育教学信息化交流活动（简称</w:t>
      </w:r>
      <w:r>
        <w:rPr>
          <w:rFonts w:ascii="Arial" w:eastAsia="Arial" w:hAnsi="Arial" w:cs="Arial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交流活动</w:t>
      </w:r>
      <w:r>
        <w:rPr>
          <w:rFonts w:ascii="Arial" w:eastAsia="Arial" w:hAnsi="Arial" w:cs="Arial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）根</w:t>
      </w:r>
    </w:p>
    <w:p w:rsidR="00656751" w:rsidRDefault="00656751">
      <w:pPr>
        <w:spacing w:line="249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据不同学校、不同学段教育教学要求和特点，按照基础教育、中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等职业教育、高等教育分组（按照作品第一作者所在单位划分）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设置项目。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宋体" w:eastAsia="宋体" w:hAnsi="宋体" w:cs="宋体"/>
          <w:sz w:val="30"/>
          <w:szCs w:val="30"/>
        </w:rPr>
        <w:t>基础教育组：课件、微课、信息技术创新教学案例、教师网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络空间应用案例（幼儿教育组、特殊教育组不设置）；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宋体" w:eastAsia="宋体" w:hAnsi="宋体" w:cs="宋体"/>
          <w:sz w:val="30"/>
          <w:szCs w:val="30"/>
        </w:rPr>
        <w:t>中等职业教育组：课件、微课、信息化教学课程案例；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</w:t>
      </w:r>
      <w:r>
        <w:rPr>
          <w:rFonts w:ascii="宋体" w:eastAsia="宋体" w:hAnsi="宋体" w:cs="宋体"/>
          <w:sz w:val="30"/>
          <w:szCs w:val="30"/>
        </w:rPr>
        <w:t>高等教育组：课件、微课、信息化教学课程案例。</w:t>
      </w:r>
    </w:p>
    <w:p w:rsidR="00656751" w:rsidRDefault="00656751">
      <w:pPr>
        <w:spacing w:line="226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（二）项目说明及要求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宋体" w:eastAsia="宋体" w:hAnsi="宋体" w:cs="宋体"/>
          <w:sz w:val="30"/>
          <w:szCs w:val="30"/>
        </w:rPr>
        <w:t>课件：是指基于计算机技术和网络技术，根据教学设计，将</w:t>
      </w:r>
    </w:p>
    <w:p w:rsidR="00656751" w:rsidRDefault="00656751">
      <w:pPr>
        <w:spacing w:line="222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特定的教学内容、教学活动和教学手段有效呈现的应用软件，目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的是辅助教与学，并完成特定的教学任务，实现教学目标。可以</w:t>
      </w:r>
    </w:p>
    <w:p w:rsidR="00656751" w:rsidRDefault="00656751">
      <w:pPr>
        <w:spacing w:line="284" w:lineRule="exact"/>
        <w:rPr>
          <w:sz w:val="20"/>
          <w:szCs w:val="20"/>
        </w:rPr>
      </w:pPr>
    </w:p>
    <w:p w:rsidR="00656751" w:rsidRDefault="0073641D">
      <w:pPr>
        <w:spacing w:line="498" w:lineRule="exact"/>
        <w:ind w:left="200" w:right="144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是针对某几个知识点，也可以是一课时或一个教学单元内容，制作工具和呈现形式不限。移动终端课件作品应能在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iPAD</w:t>
      </w:r>
      <w:r>
        <w:rPr>
          <w:rFonts w:ascii="宋体" w:eastAsia="宋体" w:hAnsi="宋体" w:cs="宋体"/>
          <w:sz w:val="30"/>
          <w:szCs w:val="30"/>
        </w:rPr>
        <w:t>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Android PAD </w:t>
      </w:r>
      <w:r>
        <w:rPr>
          <w:rFonts w:ascii="宋体" w:eastAsia="宋体" w:hAnsi="宋体" w:cs="宋体"/>
          <w:sz w:val="30"/>
          <w:szCs w:val="30"/>
        </w:rPr>
        <w:t>等移动教学设备上运行。</w:t>
      </w:r>
    </w:p>
    <w:p w:rsidR="00656751" w:rsidRDefault="00656751">
      <w:pPr>
        <w:spacing w:line="229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各类教学软件、学生自主学习软件、教学评价软件、仿真实</w:t>
      </w:r>
    </w:p>
    <w:p w:rsidR="00656751" w:rsidRDefault="00656751">
      <w:pPr>
        <w:spacing w:line="327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  <w:bookmarkStart w:id="3" w:name="page12"/>
      <w:bookmarkEnd w:id="3"/>
    </w:p>
    <w:p w:rsidR="00656751" w:rsidRDefault="00656751">
      <w:pPr>
        <w:spacing w:line="39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验软件等均可报送，建议同时报送软件运行录屏解说文件。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）制作要求：视频、声音、动画等素材采用常用文件格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lastRenderedPageBreak/>
        <w:t>式。</w:t>
      </w:r>
    </w:p>
    <w:p w:rsidR="00656751" w:rsidRDefault="00656751">
      <w:pPr>
        <w:spacing w:line="247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）报送形式：作品以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zip </w:t>
      </w:r>
      <w:r>
        <w:rPr>
          <w:rFonts w:ascii="宋体" w:eastAsia="宋体" w:hAnsi="宋体" w:cs="宋体"/>
          <w:sz w:val="30"/>
          <w:szCs w:val="30"/>
        </w:rPr>
        <w:t>压缩包格式（含附表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>
        <w:rPr>
          <w:rFonts w:ascii="宋体" w:eastAsia="宋体" w:hAnsi="宋体" w:cs="宋体"/>
          <w:sz w:val="30"/>
          <w:szCs w:val="30"/>
        </w:rPr>
        <w:t>）报送，</w:t>
      </w:r>
    </w:p>
    <w:p w:rsidR="00656751" w:rsidRDefault="00656751">
      <w:pPr>
        <w:spacing w:line="253" w:lineRule="exact"/>
        <w:rPr>
          <w:sz w:val="20"/>
          <w:szCs w:val="20"/>
        </w:rPr>
      </w:pPr>
    </w:p>
    <w:p w:rsidR="00656751" w:rsidRDefault="0073641D">
      <w:pPr>
        <w:spacing w:line="493" w:lineRule="exact"/>
        <w:ind w:left="200" w:right="144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总大小建议不超过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700MB</w:t>
      </w:r>
      <w:r>
        <w:rPr>
          <w:rFonts w:ascii="宋体" w:eastAsia="宋体" w:hAnsi="宋体" w:cs="宋体"/>
          <w:sz w:val="30"/>
          <w:szCs w:val="30"/>
        </w:rPr>
        <w:t>。课件应易于安装、运行和卸载；如需非常用软件运行或播放，请同时提供该软件，如相关字体、白板软件等。为便于评审，所报课件不得设置密码。</w:t>
      </w:r>
    </w:p>
    <w:p w:rsidR="00656751" w:rsidRDefault="00656751">
      <w:pPr>
        <w:spacing w:line="252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宋体" w:eastAsia="宋体" w:hAnsi="宋体" w:cs="宋体"/>
          <w:sz w:val="30"/>
          <w:szCs w:val="30"/>
        </w:rPr>
        <w:t>微课：是指教师围绕单一学习主题，以知识点讲解、教学重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难点和典型问题解决、实验过程演示等为主要内容，使用摄录设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备、录屏软件等拍摄制作的微视频课程。主要形式可以是讲授视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频，也可以是使用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PPT</w:t>
      </w:r>
      <w:r>
        <w:rPr>
          <w:rFonts w:ascii="宋体" w:eastAsia="宋体" w:hAnsi="宋体" w:cs="宋体"/>
          <w:sz w:val="30"/>
          <w:szCs w:val="30"/>
        </w:rPr>
        <w:t>、手写板配合画图软件和电子白板等录制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的批注讲解视频。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）制作要求：报送的微课作品应是单一有声视频文件，要</w:t>
      </w:r>
    </w:p>
    <w:p w:rsidR="00656751" w:rsidRDefault="00656751">
      <w:pPr>
        <w:spacing w:line="222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求教学目标清晰、主题突出、内容完整、声画质量好。视频片头</w:t>
      </w:r>
    </w:p>
    <w:p w:rsidR="00656751" w:rsidRDefault="00656751">
      <w:pPr>
        <w:spacing w:line="247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要求蓝底白字、楷体、时长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5 </w:t>
      </w:r>
      <w:r>
        <w:rPr>
          <w:rFonts w:ascii="宋体" w:eastAsia="宋体" w:hAnsi="宋体" w:cs="宋体"/>
          <w:sz w:val="30"/>
          <w:szCs w:val="30"/>
        </w:rPr>
        <w:t>秒，显示教材版本、学段学科、年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级学期、课名、教师姓名和所在单位等信息，视频格式采用支持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网络在线播放的流媒体格式（如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flv</w:t>
      </w:r>
      <w:r>
        <w:rPr>
          <w:rFonts w:ascii="宋体" w:eastAsia="宋体" w:hAnsi="宋体" w:cs="宋体"/>
          <w:sz w:val="30"/>
          <w:szCs w:val="30"/>
        </w:rPr>
        <w:t>、</w:t>
      </w:r>
      <w:r>
        <w:rPr>
          <w:rFonts w:ascii="Times New Roman" w:eastAsia="Times New Roman" w:hAnsi="Times New Roman" w:cs="Times New Roman"/>
          <w:sz w:val="30"/>
          <w:szCs w:val="30"/>
        </w:rPr>
        <w:t>mp4</w:t>
      </w:r>
      <w:r>
        <w:rPr>
          <w:rFonts w:ascii="宋体" w:eastAsia="宋体" w:hAnsi="宋体" w:cs="宋体"/>
          <w:sz w:val="30"/>
          <w:szCs w:val="30"/>
        </w:rPr>
        <w:t>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wmv </w:t>
      </w:r>
      <w:r>
        <w:rPr>
          <w:rFonts w:ascii="宋体" w:eastAsia="宋体" w:hAnsi="宋体" w:cs="宋体"/>
          <w:sz w:val="30"/>
          <w:szCs w:val="30"/>
        </w:rPr>
        <w:t>等），画面尺寸</w:t>
      </w:r>
    </w:p>
    <w:p w:rsidR="00656751" w:rsidRDefault="00656751">
      <w:pPr>
        <w:spacing w:line="258" w:lineRule="exact"/>
        <w:rPr>
          <w:sz w:val="20"/>
          <w:szCs w:val="20"/>
        </w:rPr>
      </w:pPr>
    </w:p>
    <w:p w:rsidR="00656751" w:rsidRDefault="0073641D">
      <w:pPr>
        <w:numPr>
          <w:ilvl w:val="0"/>
          <w:numId w:val="2"/>
        </w:numPr>
        <w:tabs>
          <w:tab w:val="left" w:pos="604"/>
        </w:tabs>
        <w:spacing w:line="458" w:lineRule="exact"/>
        <w:ind w:left="200" w:right="144" w:firstLine="2"/>
        <w:rPr>
          <w:rFonts w:ascii="宋体" w:eastAsia="宋体" w:hAnsi="宋体" w:cs="宋体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640</w:t>
      </w:r>
      <w:r>
        <w:rPr>
          <w:rFonts w:ascii="Arial" w:eastAsia="Arial" w:hAnsi="Arial" w:cs="Arial"/>
          <w:sz w:val="30"/>
          <w:szCs w:val="30"/>
        </w:rPr>
        <w:t>×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480 </w:t>
      </w:r>
      <w:r>
        <w:rPr>
          <w:rFonts w:ascii="宋体" w:eastAsia="宋体" w:hAnsi="宋体" w:cs="宋体"/>
          <w:sz w:val="30"/>
          <w:szCs w:val="30"/>
        </w:rPr>
        <w:t>以上，播放时间一般不超过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10 </w:t>
      </w:r>
      <w:r>
        <w:rPr>
          <w:rFonts w:ascii="宋体" w:eastAsia="宋体" w:hAnsi="宋体" w:cs="宋体"/>
          <w:sz w:val="30"/>
          <w:szCs w:val="30"/>
        </w:rPr>
        <w:t>分钟。总大小建议不超过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100MB</w:t>
      </w:r>
      <w:r>
        <w:rPr>
          <w:rFonts w:ascii="宋体" w:eastAsia="宋体" w:hAnsi="宋体" w:cs="宋体"/>
          <w:sz w:val="30"/>
          <w:szCs w:val="30"/>
        </w:rPr>
        <w:t>。</w:t>
      </w:r>
    </w:p>
    <w:p w:rsidR="00656751" w:rsidRDefault="00656751">
      <w:pPr>
        <w:spacing w:line="265" w:lineRule="exact"/>
        <w:rPr>
          <w:rFonts w:ascii="宋体" w:eastAsia="宋体" w:hAnsi="宋体" w:cs="宋体"/>
          <w:sz w:val="30"/>
          <w:szCs w:val="30"/>
        </w:rPr>
      </w:pPr>
    </w:p>
    <w:p w:rsidR="00656751" w:rsidRDefault="0073641D">
      <w:pPr>
        <w:spacing w:line="443" w:lineRule="exact"/>
        <w:ind w:left="200" w:right="144" w:firstLine="61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根据学科和教学内容特点，如有学习指导、练习题和配套学习资源等材料请一并提交。</w:t>
      </w:r>
    </w:p>
    <w:p w:rsidR="00656751" w:rsidRDefault="00656751">
      <w:pPr>
        <w:spacing w:line="250" w:lineRule="exact"/>
        <w:rPr>
          <w:rFonts w:ascii="宋体" w:eastAsia="宋体" w:hAnsi="宋体" w:cs="宋体"/>
          <w:sz w:val="30"/>
          <w:szCs w:val="30"/>
        </w:rPr>
      </w:pPr>
    </w:p>
    <w:p w:rsidR="00656751" w:rsidRDefault="0073641D">
      <w:pPr>
        <w:spacing w:line="365" w:lineRule="exact"/>
        <w:ind w:left="8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）报送形式：作品以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zip </w:t>
      </w:r>
      <w:r>
        <w:rPr>
          <w:rFonts w:ascii="宋体" w:eastAsia="宋体" w:hAnsi="宋体" w:cs="宋体"/>
          <w:sz w:val="30"/>
          <w:szCs w:val="30"/>
        </w:rPr>
        <w:t>压缩包格式（含附表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>
        <w:rPr>
          <w:rFonts w:ascii="宋体" w:eastAsia="宋体" w:hAnsi="宋体" w:cs="宋体"/>
          <w:sz w:val="30"/>
          <w:szCs w:val="30"/>
        </w:rPr>
        <w:t>）报送，</w:t>
      </w:r>
    </w:p>
    <w:p w:rsidR="00656751" w:rsidRDefault="00656751">
      <w:pPr>
        <w:spacing w:line="305" w:lineRule="exact"/>
        <w:rPr>
          <w:sz w:val="20"/>
          <w:szCs w:val="20"/>
        </w:rPr>
      </w:pPr>
    </w:p>
    <w:p w:rsidR="00656751" w:rsidRDefault="00656751">
      <w:pPr>
        <w:sectPr w:rsidR="00656751"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200" w:lineRule="exact"/>
        <w:rPr>
          <w:sz w:val="20"/>
          <w:szCs w:val="20"/>
        </w:rPr>
      </w:pPr>
      <w:bookmarkStart w:id="4" w:name="page13"/>
      <w:bookmarkEnd w:id="4"/>
    </w:p>
    <w:p w:rsidR="00656751" w:rsidRDefault="00656751">
      <w:pPr>
        <w:spacing w:line="392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总大小建议不超过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700MB</w:t>
      </w:r>
      <w:r>
        <w:rPr>
          <w:rFonts w:ascii="宋体" w:eastAsia="宋体" w:hAnsi="宋体" w:cs="宋体"/>
          <w:sz w:val="30"/>
          <w:szCs w:val="30"/>
        </w:rPr>
        <w:t>。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</w:t>
      </w:r>
      <w:r>
        <w:rPr>
          <w:rFonts w:ascii="宋体" w:eastAsia="宋体" w:hAnsi="宋体" w:cs="宋体"/>
          <w:sz w:val="30"/>
          <w:szCs w:val="30"/>
        </w:rPr>
        <w:t>信息技术创新教学案例：是指教师使用信息技术进行创新教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育教学活动，且成效显著的案例。鼓励机器人教育教学、创客教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育教学、人工智能教育教学类的案例报送。</w:t>
      </w:r>
    </w:p>
    <w:p w:rsidR="00656751" w:rsidRDefault="00656751">
      <w:pPr>
        <w:spacing w:line="222" w:lineRule="exact"/>
        <w:rPr>
          <w:sz w:val="20"/>
          <w:szCs w:val="20"/>
        </w:rPr>
      </w:pPr>
    </w:p>
    <w:p w:rsidR="00656751" w:rsidRDefault="0073641D">
      <w:pPr>
        <w:spacing w:line="364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其中教学点案例是指面向教育部</w:t>
      </w:r>
      <w:r>
        <w:rPr>
          <w:rFonts w:ascii="Arial" w:eastAsia="Arial" w:hAnsi="Arial" w:cs="Arial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教学点数字教育资源全覆</w:t>
      </w:r>
    </w:p>
    <w:p w:rsidR="00656751" w:rsidRDefault="00656751">
      <w:pPr>
        <w:spacing w:line="222" w:lineRule="exact"/>
        <w:rPr>
          <w:sz w:val="20"/>
          <w:szCs w:val="20"/>
        </w:rPr>
      </w:pPr>
    </w:p>
    <w:p w:rsidR="00656751" w:rsidRDefault="0073641D">
      <w:pPr>
        <w:spacing w:line="36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盖项目</w:t>
      </w:r>
      <w:r>
        <w:rPr>
          <w:rFonts w:ascii="Arial" w:eastAsia="Arial" w:hAnsi="Arial" w:cs="Arial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教学点利用数字教育资源开齐开好国家规定课程，提高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教学质量的典型案例。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）要求：须提交案例介绍文档、教学活动录像和相关材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料。</w:t>
      </w:r>
    </w:p>
    <w:p w:rsidR="00656751" w:rsidRDefault="00656751">
      <w:pPr>
        <w:spacing w:line="284" w:lineRule="exact"/>
        <w:rPr>
          <w:sz w:val="20"/>
          <w:szCs w:val="20"/>
        </w:rPr>
      </w:pPr>
    </w:p>
    <w:p w:rsidR="00656751" w:rsidRDefault="0073641D">
      <w:pPr>
        <w:spacing w:line="445" w:lineRule="exact"/>
        <w:ind w:left="200" w:right="144" w:firstLine="615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案例介绍文档可包括：教学环境设施与课程建设、教学应用情况、教学效果、教学成果、获奖情况、推广情况等。</w:t>
      </w:r>
    </w:p>
    <w:p w:rsidR="00656751" w:rsidRDefault="00656751">
      <w:pPr>
        <w:spacing w:line="287" w:lineRule="exact"/>
        <w:rPr>
          <w:sz w:val="20"/>
          <w:szCs w:val="20"/>
        </w:rPr>
      </w:pPr>
    </w:p>
    <w:p w:rsidR="00656751" w:rsidRDefault="0073641D">
      <w:pPr>
        <w:spacing w:line="443" w:lineRule="exact"/>
        <w:ind w:left="200" w:right="4" w:firstLine="615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教学活动录像：反映创新教育教学情况，针对案例特点，提供合适的教学活动录像，可以是具有代表性的单节课堂教学实录、</w:t>
      </w:r>
    </w:p>
    <w:p w:rsidR="00656751" w:rsidRDefault="00656751">
      <w:pPr>
        <w:spacing w:line="278" w:lineRule="exact"/>
        <w:rPr>
          <w:sz w:val="20"/>
          <w:szCs w:val="20"/>
        </w:rPr>
      </w:pPr>
    </w:p>
    <w:p w:rsidR="00656751" w:rsidRDefault="0073641D">
      <w:pPr>
        <w:spacing w:line="461" w:lineRule="exact"/>
        <w:ind w:left="200" w:right="144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多节课堂片段剪辑、专题介绍视频等多种形式。使用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mp4 </w:t>
      </w:r>
      <w:r>
        <w:rPr>
          <w:rFonts w:ascii="宋体" w:eastAsia="宋体" w:hAnsi="宋体" w:cs="宋体"/>
          <w:sz w:val="30"/>
          <w:szCs w:val="30"/>
        </w:rPr>
        <w:t>等常用格式，大小不超过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500M</w:t>
      </w:r>
      <w:r>
        <w:rPr>
          <w:rFonts w:ascii="宋体" w:eastAsia="宋体" w:hAnsi="宋体" w:cs="宋体"/>
          <w:sz w:val="30"/>
          <w:szCs w:val="30"/>
        </w:rPr>
        <w:t>，时间总计不超过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50 </w:t>
      </w:r>
      <w:r>
        <w:rPr>
          <w:rFonts w:ascii="宋体" w:eastAsia="宋体" w:hAnsi="宋体" w:cs="宋体"/>
          <w:sz w:val="30"/>
          <w:szCs w:val="30"/>
        </w:rPr>
        <w:t>分钟。</w:t>
      </w:r>
    </w:p>
    <w:p w:rsidR="00656751" w:rsidRDefault="00656751">
      <w:pPr>
        <w:spacing w:line="22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相关材料：教学设计方案、课程资源等。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）报送形式：作品以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zip </w:t>
      </w:r>
      <w:r>
        <w:rPr>
          <w:rFonts w:ascii="宋体" w:eastAsia="宋体" w:hAnsi="宋体" w:cs="宋体"/>
          <w:sz w:val="30"/>
          <w:szCs w:val="30"/>
        </w:rPr>
        <w:t>压缩包格式（含附表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</w:t>
      </w:r>
      <w:r>
        <w:rPr>
          <w:rFonts w:ascii="宋体" w:eastAsia="宋体" w:hAnsi="宋体" w:cs="宋体"/>
          <w:sz w:val="30"/>
          <w:szCs w:val="30"/>
        </w:rPr>
        <w:t>）报送，</w:t>
      </w:r>
    </w:p>
    <w:p w:rsidR="00656751" w:rsidRDefault="00656751">
      <w:pPr>
        <w:spacing w:line="225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总大小建议不超过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700MB</w:t>
      </w:r>
      <w:r>
        <w:rPr>
          <w:rFonts w:ascii="宋体" w:eastAsia="宋体" w:hAnsi="宋体" w:cs="宋体"/>
          <w:sz w:val="30"/>
          <w:szCs w:val="30"/>
        </w:rPr>
        <w:t>。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宋体" w:eastAsia="宋体" w:hAnsi="宋体" w:cs="宋体"/>
          <w:sz w:val="30"/>
          <w:szCs w:val="30"/>
        </w:rPr>
        <w:t>教师网络空间应用案例：是指教</w:t>
      </w:r>
      <w:r>
        <w:rPr>
          <w:rFonts w:ascii="宋体" w:eastAsia="宋体" w:hAnsi="宋体" w:cs="宋体"/>
          <w:sz w:val="30"/>
          <w:szCs w:val="30"/>
        </w:rPr>
        <w:t>师应用国家数字教育资源公</w:t>
      </w:r>
    </w:p>
    <w:p w:rsidR="00656751" w:rsidRDefault="00656751">
      <w:pPr>
        <w:spacing w:line="222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共服务体系内的网络学习空间开展备课、教学活动组织、作业指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导、辅导答疑、学情分析、网络研修等教育教学活动效果突出的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案例。</w:t>
      </w:r>
    </w:p>
    <w:p w:rsidR="00656751" w:rsidRDefault="00656751">
      <w:pPr>
        <w:sectPr w:rsidR="00656751"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327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  <w:bookmarkStart w:id="5" w:name="page14"/>
      <w:bookmarkEnd w:id="5"/>
    </w:p>
    <w:p w:rsidR="00656751" w:rsidRDefault="00656751">
      <w:pPr>
        <w:spacing w:line="392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）要求：提交通过文字、图片、音频、视频等各类素材制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作的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PPT </w:t>
      </w:r>
      <w:r>
        <w:rPr>
          <w:rFonts w:ascii="宋体" w:eastAsia="宋体" w:hAnsi="宋体" w:cs="宋体"/>
          <w:sz w:val="30"/>
          <w:szCs w:val="30"/>
        </w:rPr>
        <w:t>文档、教学活动录像和其他材料，综合反映教师网络空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间的日常应用情况和应用效果，同时提交空间访问说明文档（含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空间网址等）。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）报送形式：作品以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zip </w:t>
      </w:r>
      <w:r>
        <w:rPr>
          <w:rFonts w:ascii="宋体" w:eastAsia="宋体" w:hAnsi="宋体" w:cs="宋体"/>
          <w:sz w:val="30"/>
          <w:szCs w:val="30"/>
        </w:rPr>
        <w:t>压缩包格式（含附表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</w:t>
      </w:r>
      <w:r>
        <w:rPr>
          <w:rFonts w:ascii="宋体" w:eastAsia="宋体" w:hAnsi="宋体" w:cs="宋体"/>
          <w:sz w:val="30"/>
          <w:szCs w:val="30"/>
        </w:rPr>
        <w:t>）报送，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总大小建议不超过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700MB</w:t>
      </w:r>
      <w:r>
        <w:rPr>
          <w:rFonts w:ascii="宋体" w:eastAsia="宋体" w:hAnsi="宋体" w:cs="宋体"/>
          <w:sz w:val="30"/>
          <w:szCs w:val="30"/>
        </w:rPr>
        <w:t>。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</w:t>
      </w:r>
      <w:r>
        <w:rPr>
          <w:rFonts w:ascii="宋体" w:eastAsia="宋体" w:hAnsi="宋体" w:cs="宋体"/>
          <w:sz w:val="30"/>
          <w:szCs w:val="30"/>
        </w:rPr>
        <w:t>信息化教学课程案例：是指利用信息技术优化课程教学，转</w:t>
      </w:r>
    </w:p>
    <w:p w:rsidR="00656751" w:rsidRDefault="00656751">
      <w:pPr>
        <w:spacing w:line="227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变学习方式，创新课堂教学模式，教育教学改革成效显著的案例。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包括课堂教学、研究性学习、实训教学、网络教学等多种方式。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鼓励思政课、教师教育类的信息化教学案例报送。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）要求：须提交案例介绍文档、教学活动录像和相关材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料。</w:t>
      </w:r>
    </w:p>
    <w:p w:rsidR="00656751" w:rsidRDefault="00656751">
      <w:pPr>
        <w:spacing w:line="284" w:lineRule="exact"/>
        <w:rPr>
          <w:sz w:val="20"/>
          <w:szCs w:val="20"/>
        </w:rPr>
      </w:pPr>
    </w:p>
    <w:p w:rsidR="00656751" w:rsidRDefault="0073641D">
      <w:pPr>
        <w:spacing w:line="444" w:lineRule="exact"/>
        <w:ind w:left="200" w:right="144" w:firstLine="615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案例介绍文档可包括：课程建设与应用情况、教学效果、教学成果、获奖情况、推广情况等。</w:t>
      </w:r>
    </w:p>
    <w:p w:rsidR="00656751" w:rsidRDefault="00656751">
      <w:pPr>
        <w:spacing w:line="290" w:lineRule="exact"/>
        <w:rPr>
          <w:sz w:val="20"/>
          <w:szCs w:val="20"/>
        </w:rPr>
      </w:pPr>
    </w:p>
    <w:p w:rsidR="00656751" w:rsidRDefault="0073641D">
      <w:pPr>
        <w:spacing w:line="443" w:lineRule="exact"/>
        <w:ind w:left="200" w:right="144" w:firstLine="615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教学活动录像：反映信息化课程教学情况，针对案例特点，提供合适的教学活动录像，可以是具有代表性的单节课堂教学实</w:t>
      </w:r>
    </w:p>
    <w:p w:rsidR="00656751" w:rsidRDefault="00656751">
      <w:pPr>
        <w:spacing w:line="278" w:lineRule="exact"/>
        <w:rPr>
          <w:sz w:val="20"/>
          <w:szCs w:val="20"/>
        </w:rPr>
      </w:pPr>
    </w:p>
    <w:p w:rsidR="00656751" w:rsidRDefault="0073641D">
      <w:pPr>
        <w:spacing w:line="461" w:lineRule="exact"/>
        <w:ind w:left="200" w:right="144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录、多节课堂片段剪辑、专题介绍视频等多种形式。使用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mp4 </w:t>
      </w:r>
      <w:r>
        <w:rPr>
          <w:rFonts w:ascii="宋体" w:eastAsia="宋体" w:hAnsi="宋体" w:cs="宋体"/>
          <w:sz w:val="30"/>
          <w:szCs w:val="30"/>
        </w:rPr>
        <w:t>等常用格式，大小不超过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500M</w:t>
      </w:r>
      <w:r>
        <w:rPr>
          <w:rFonts w:ascii="宋体" w:eastAsia="宋体" w:hAnsi="宋体" w:cs="宋体"/>
          <w:sz w:val="30"/>
          <w:szCs w:val="30"/>
        </w:rPr>
        <w:t>，时间总计不超过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50 </w:t>
      </w:r>
      <w:r>
        <w:rPr>
          <w:rFonts w:ascii="宋体" w:eastAsia="宋体" w:hAnsi="宋体" w:cs="宋体"/>
          <w:sz w:val="30"/>
          <w:szCs w:val="30"/>
        </w:rPr>
        <w:t>分钟。</w:t>
      </w:r>
    </w:p>
    <w:p w:rsidR="00656751" w:rsidRDefault="00656751">
      <w:pPr>
        <w:spacing w:line="22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相关材料：教学设计方案、课程资源等。</w:t>
      </w:r>
    </w:p>
    <w:p w:rsidR="00656751" w:rsidRDefault="00656751">
      <w:pPr>
        <w:spacing w:line="275" w:lineRule="exact"/>
        <w:rPr>
          <w:sz w:val="20"/>
          <w:szCs w:val="20"/>
        </w:rPr>
      </w:pPr>
    </w:p>
    <w:p w:rsidR="00656751" w:rsidRDefault="0073641D">
      <w:pPr>
        <w:spacing w:line="458" w:lineRule="exact"/>
        <w:ind w:left="200" w:right="144" w:firstLine="615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）报送形式：作品以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zip </w:t>
      </w:r>
      <w:r>
        <w:rPr>
          <w:rFonts w:ascii="宋体" w:eastAsia="宋体" w:hAnsi="宋体" w:cs="宋体"/>
          <w:sz w:val="30"/>
          <w:szCs w:val="30"/>
        </w:rPr>
        <w:t>压缩包格式（含附表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</w:t>
      </w:r>
      <w:r>
        <w:rPr>
          <w:rFonts w:ascii="宋体" w:eastAsia="宋体" w:hAnsi="宋体" w:cs="宋体"/>
          <w:sz w:val="30"/>
          <w:szCs w:val="30"/>
        </w:rPr>
        <w:t>）报送，总大小建议不超过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700MB</w:t>
      </w:r>
      <w:r>
        <w:rPr>
          <w:rFonts w:ascii="宋体" w:eastAsia="宋体" w:hAnsi="宋体" w:cs="宋体"/>
          <w:sz w:val="30"/>
          <w:szCs w:val="30"/>
        </w:rPr>
        <w:t>。</w:t>
      </w:r>
    </w:p>
    <w:p w:rsidR="00656751" w:rsidRDefault="00656751">
      <w:pPr>
        <w:spacing w:line="229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（三）评选指标</w:t>
      </w:r>
    </w:p>
    <w:p w:rsidR="00656751" w:rsidRDefault="00656751">
      <w:pPr>
        <w:sectPr w:rsidR="00656751"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327" w:lineRule="exact"/>
        <w:rPr>
          <w:sz w:val="20"/>
          <w:szCs w:val="20"/>
        </w:rPr>
      </w:pPr>
    </w:p>
    <w:p w:rsidR="00656751" w:rsidRDefault="00656751">
      <w:pPr>
        <w:sectPr w:rsidR="00656751">
          <w:type w:val="continuous"/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200" w:lineRule="exact"/>
        <w:rPr>
          <w:sz w:val="20"/>
          <w:szCs w:val="20"/>
        </w:rPr>
      </w:pPr>
      <w:bookmarkStart w:id="6" w:name="page15"/>
      <w:bookmarkEnd w:id="6"/>
    </w:p>
    <w:p w:rsidR="00656751" w:rsidRDefault="00656751">
      <w:pPr>
        <w:spacing w:line="339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．课件</w:t>
      </w:r>
    </w:p>
    <w:p w:rsidR="00656751" w:rsidRDefault="00656751">
      <w:pPr>
        <w:spacing w:line="2" w:lineRule="exact"/>
        <w:rPr>
          <w:sz w:val="20"/>
          <w:szCs w:val="20"/>
        </w:rPr>
      </w:pPr>
    </w:p>
    <w:tbl>
      <w:tblPr>
        <w:tblW w:w="9300" w:type="dxa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3"/>
        <w:gridCol w:w="62"/>
        <w:gridCol w:w="933"/>
        <w:gridCol w:w="6407"/>
        <w:gridCol w:w="104"/>
        <w:gridCol w:w="31"/>
      </w:tblGrid>
      <w:tr w:rsidR="00656751">
        <w:trPr>
          <w:trHeight w:val="753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评选指标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4"/>
                <w:szCs w:val="24"/>
              </w:rPr>
              <w:t>分值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26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评选要素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2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20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教学目标、对象明确，教学策略得当；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30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教学设计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界面设计合理，风格统一，有必要的交互；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94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有清晰的文字介绍和帮助文档。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0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6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内容丰富、科学，表述准确，术语规范；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1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内容呈现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选材适当，表现方式合理；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72"/>
        </w:trPr>
        <w:tc>
          <w:tcPr>
            <w:tcW w:w="1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语言简洁、生动，文字规范；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40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素材选用恰当，结构合理。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20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运行流畅，操作简便、快捷，媒体播放可控；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30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技术运用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导航方便合理，路径可选；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94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新技术运用有效。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0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74"/>
        </w:trPr>
        <w:tc>
          <w:tcPr>
            <w:tcW w:w="1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创新与实用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立意新颖，具有想象力和个性表现力；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72"/>
        </w:trPr>
        <w:tc>
          <w:tcPr>
            <w:tcW w:w="1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能够运用于实际教学中，有推广价值。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40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6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04"/>
        </w:trPr>
        <w:tc>
          <w:tcPr>
            <w:tcW w:w="2660" w:type="dxa"/>
            <w:gridSpan w:val="3"/>
            <w:vAlign w:val="bottom"/>
          </w:tcPr>
          <w:p w:rsidR="00656751" w:rsidRDefault="0073641D">
            <w:pPr>
              <w:spacing w:line="3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宋体" w:eastAsia="宋体" w:hAnsi="宋体" w:cs="宋体"/>
                <w:sz w:val="30"/>
                <w:szCs w:val="30"/>
              </w:rPr>
              <w:t>．微课</w:t>
            </w:r>
          </w:p>
        </w:tc>
        <w:tc>
          <w:tcPr>
            <w:tcW w:w="618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7"/>
        </w:trPr>
        <w:tc>
          <w:tcPr>
            <w:tcW w:w="1700" w:type="dxa"/>
            <w:vAlign w:val="bottom"/>
          </w:tcPr>
          <w:p w:rsidR="00656751" w:rsidRDefault="006567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656751" w:rsidRDefault="00656751"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vAlign w:val="bottom"/>
          </w:tcPr>
          <w:p w:rsidR="00656751" w:rsidRDefault="006567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69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评选指标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分值</w:t>
            </w: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25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评选要素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5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28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教学设计</w:t>
            </w: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体现新课标的理念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sz w:val="24"/>
                <w:szCs w:val="24"/>
              </w:rPr>
              <w:t>主题明确、重点突出；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5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教学策略和教学方法选用恰当；合理运用信息技术手段。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4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9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5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/>
        </w:tc>
        <w:tc>
          <w:tcPr>
            <w:tcW w:w="60" w:type="dxa"/>
            <w:vAlign w:val="bottom"/>
          </w:tcPr>
          <w:p w:rsidR="00656751" w:rsidRDefault="006567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/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教学思路清晰，重点突出，逻辑性强；</w:t>
            </w:r>
          </w:p>
        </w:tc>
        <w:tc>
          <w:tcPr>
            <w:tcW w:w="100" w:type="dxa"/>
            <w:vAlign w:val="bottom"/>
          </w:tcPr>
          <w:p w:rsidR="00656751" w:rsidRDefault="00656751"/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2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教学行为</w:t>
            </w: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教学过程深入浅出、形象生动、通俗易懂，充分调动学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9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生的学习积极性。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10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教学效果</w:t>
            </w: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教学和信息素养目标达成度高；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72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注重培养学生自主学习能力。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4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9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4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形式新颖，趣味性和启发性强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0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创新与实用</w:t>
            </w: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视频声画质量好；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9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实际教学应用效果明显，有推广价值。</w:t>
            </w: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1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</w:tbl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ectPr w:rsidR="00656751"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0" w:lineRule="exact"/>
        <w:rPr>
          <w:sz w:val="20"/>
          <w:szCs w:val="20"/>
        </w:rPr>
      </w:pPr>
    </w:p>
    <w:p w:rsidR="00656751" w:rsidRDefault="00656751">
      <w:pPr>
        <w:spacing w:line="201" w:lineRule="exact"/>
        <w:rPr>
          <w:sz w:val="20"/>
          <w:szCs w:val="20"/>
        </w:rPr>
      </w:pPr>
    </w:p>
    <w:p w:rsidR="00656751" w:rsidRDefault="00656751">
      <w:pPr>
        <w:sectPr w:rsidR="00656751">
          <w:type w:val="continuous"/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200" w:lineRule="exact"/>
        <w:rPr>
          <w:sz w:val="20"/>
          <w:szCs w:val="20"/>
        </w:rPr>
      </w:pPr>
      <w:bookmarkStart w:id="7" w:name="page16"/>
      <w:bookmarkEnd w:id="7"/>
    </w:p>
    <w:p w:rsidR="00656751" w:rsidRDefault="00656751">
      <w:pPr>
        <w:spacing w:line="339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宋体" w:eastAsia="宋体" w:hAnsi="宋体" w:cs="宋体"/>
          <w:sz w:val="30"/>
          <w:szCs w:val="30"/>
        </w:rPr>
        <w:t>．信息技术创新教学案例</w:t>
      </w:r>
    </w:p>
    <w:p w:rsidR="00656751" w:rsidRDefault="006567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6" style="position:absolute;margin-left:444.9pt;margin-top:.85pt;width:1pt;height:1pt;z-index:-251659776" o:gfxdata="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" o:allowincell="f" fillcolor="black" stroked="f"/>
        </w:pict>
      </w:r>
    </w:p>
    <w:tbl>
      <w:tblPr>
        <w:tblW w:w="9120" w:type="dxa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6869"/>
        <w:gridCol w:w="31"/>
      </w:tblGrid>
      <w:tr w:rsidR="00656751">
        <w:trPr>
          <w:trHeight w:val="407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评选指标</w:t>
            </w: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28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评选要素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5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教学设计完整，包括教学目标、教学内容、教学实施和教学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0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评价等；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教学设计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教学环境设施满足需求，有特色，教学情境符合教学目标和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5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62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对象的要求；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5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教学资源选择恰当，形式多样；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注重学科特点，信息技术应用恰当。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9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教学活动过程记录完整，材料齐全；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0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教学应用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教学方式多样；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形成基于信息化的教育教学模式。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9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有常态化应用，学生深度参与，活跃度高，教学效果突出；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0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教学效果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教师、学生成果丰富，校内外评价好；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创新人才培养模式，提高学生的能力素质。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10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特色创新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在课程建设、教学实施、资源共享、机制创新等方面有特色；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5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62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具有一定的示范推广价值。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5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9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04"/>
        </w:trPr>
        <w:tc>
          <w:tcPr>
            <w:tcW w:w="8760" w:type="dxa"/>
            <w:gridSpan w:val="2"/>
            <w:vAlign w:val="bottom"/>
          </w:tcPr>
          <w:p w:rsidR="00656751" w:rsidRDefault="0073641D">
            <w:pPr>
              <w:spacing w:line="365" w:lineRule="exact"/>
              <w:ind w:left="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宋体" w:eastAsia="宋体" w:hAnsi="宋体" w:cs="宋体"/>
                <w:sz w:val="30"/>
                <w:szCs w:val="30"/>
              </w:rPr>
              <w:t>．教师网络空间应用案例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0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评选指标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28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评选要素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8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6"/>
                <w:szCs w:val="16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4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个性化设置合理，主题鲜明，特色突出；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0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内容建设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栏目内容丰富，记录完整，更新及时；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原创性、生成性资源丰富，访问量大。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3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1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备课、教研、教学等活动记录完整；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教学应用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备授课、活动组织实施、线上线下教学、班级管理、预习、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5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620" w:type="dxa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作业、答疑、自主学习、分享心得等活动应用度高；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5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师生、师师、生生交互好，促进交流共享。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9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6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支撑常规教育教学活动，创新课堂教学模式有效果；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成果丰富，能力素质教育成效高；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应用效果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满足学校、教师、学生教育教学和管理等各方面需求，家校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0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沟通效果好；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促进学校数字资源建设与共享。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8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在网络教研、网络教学、资源共享、教育管理、综合素质评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0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特色创新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价等某个或多个方面，形成了应用模式，有效促进教学方式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和学习方式变革。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</w:tbl>
    <w:p w:rsidR="00656751" w:rsidRDefault="006567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28" style="position:absolute;margin-left:444.65pt;margin-top:-.7pt;width:1pt;height:.95pt;z-index:-251658752;mso-position-horizontal-relative:text;mso-position-vertical-relative:text" o:gfxdata="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" o:allowincell="f" fillcolor="black" stroked="f"/>
        </w:pict>
      </w:r>
    </w:p>
    <w:p w:rsidR="00656751" w:rsidRDefault="00656751">
      <w:pPr>
        <w:sectPr w:rsidR="00656751"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321" w:lineRule="exact"/>
        <w:rPr>
          <w:sz w:val="20"/>
          <w:szCs w:val="20"/>
        </w:rPr>
      </w:pPr>
    </w:p>
    <w:p w:rsidR="00656751" w:rsidRDefault="00656751">
      <w:pPr>
        <w:sectPr w:rsidR="00656751">
          <w:type w:val="continuous"/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</w:p>
    <w:p w:rsidR="00656751" w:rsidRDefault="00656751">
      <w:pPr>
        <w:spacing w:line="200" w:lineRule="exact"/>
        <w:rPr>
          <w:sz w:val="20"/>
          <w:szCs w:val="20"/>
        </w:rPr>
      </w:pPr>
      <w:bookmarkStart w:id="8" w:name="page17"/>
      <w:bookmarkEnd w:id="8"/>
    </w:p>
    <w:p w:rsidR="00656751" w:rsidRDefault="00656751">
      <w:pPr>
        <w:spacing w:line="339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>
        <w:rPr>
          <w:rFonts w:ascii="宋体" w:eastAsia="宋体" w:hAnsi="宋体" w:cs="宋体"/>
          <w:sz w:val="30"/>
          <w:szCs w:val="30"/>
        </w:rPr>
        <w:t>．信息化教学课程案例</w:t>
      </w:r>
    </w:p>
    <w:p w:rsidR="00656751" w:rsidRDefault="006567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27" style="position:absolute;margin-left:437.25pt;margin-top:.85pt;width:.95pt;height:1pt;z-index:-251657728" o:gfxdata="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EkRmPrXAAAABwEA&#10;AA8AAAAAAAAAAQAgAAAAIgAAAGRycy9kb3ducmV2LnhtbFBLAQIUABQAAAAIAIdO4kAztk01cAEA&#10;AOkCAAAOAAAAAAAAAAEAIAAAACYBAABkcnMvZTJvRG9jLnhtbFBLBQYAAAAABgAGAFkBAAAIBQAA&#10;AAA=&#10;" o:allowincell="f" fillcolor="black" stroked="f"/>
        </w:pict>
      </w:r>
    </w:p>
    <w:tbl>
      <w:tblPr>
        <w:tblW w:w="8820" w:type="dxa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3"/>
        <w:gridCol w:w="6794"/>
        <w:gridCol w:w="42"/>
        <w:gridCol w:w="31"/>
      </w:tblGrid>
      <w:tr w:rsidR="00656751">
        <w:trPr>
          <w:trHeight w:val="479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评选指标</w:t>
            </w:r>
          </w:p>
        </w:tc>
        <w:tc>
          <w:tcPr>
            <w:tcW w:w="6540" w:type="dxa"/>
            <w:tcBorders>
              <w:top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27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评选要素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4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4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信息化软硬件符合教育教学需求，有特色；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0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课程建设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课程建设、教学理念、内容、方法体现现代信息技术的运用；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9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课程资源丰富，信息技术运用恰当。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4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教学活动过程记录完整，材料齐全；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9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教学应用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信息技术与课程教学深度融合，转变学生学习方式；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9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形成基于信息化的教育教学模式。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4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教学目标达成度高，学生深度参与，活跃度高；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教学效果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学生自主学习、合作学习、研究性学习等学习能力提升明显；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39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学生、教师、学校评价好。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540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特色创新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在课程建设、教学实施、资源共享、机制创新等方面有特色；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11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8"/>
                <w:szCs w:val="18"/>
              </w:rPr>
            </w:pPr>
          </w:p>
        </w:tc>
        <w:tc>
          <w:tcPr>
            <w:tcW w:w="6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6751" w:rsidRDefault="007364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具有一定的示范推广价值。</w:t>
            </w: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19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6"/>
                <w:szCs w:val="16"/>
              </w:rPr>
            </w:pPr>
          </w:p>
        </w:tc>
        <w:tc>
          <w:tcPr>
            <w:tcW w:w="6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  <w:tr w:rsidR="00656751">
        <w:trPr>
          <w:trHeight w:val="24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1"/>
                <w:szCs w:val="21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656751" w:rsidRDefault="006567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6751" w:rsidRDefault="006567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6751" w:rsidRDefault="00656751">
            <w:pPr>
              <w:rPr>
                <w:sz w:val="1"/>
                <w:szCs w:val="1"/>
              </w:rPr>
            </w:pPr>
          </w:p>
        </w:tc>
      </w:tr>
    </w:tbl>
    <w:p w:rsidR="00656751" w:rsidRDefault="00656751">
      <w:pPr>
        <w:spacing w:line="103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（四）作品资格审定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宋体" w:eastAsia="宋体" w:hAnsi="宋体" w:cs="宋体"/>
          <w:sz w:val="30"/>
          <w:szCs w:val="30"/>
        </w:rPr>
        <w:t>有政治原则性错误和学科概念性错误的作品，取消参加资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格。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宋体" w:eastAsia="宋体" w:hAnsi="宋体" w:cs="宋体"/>
          <w:sz w:val="30"/>
          <w:szCs w:val="30"/>
        </w:rPr>
        <w:t>杜绝弄虚作假行为，一经发现，取消参加资格。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（五）作品制作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宋体" w:eastAsia="宋体" w:hAnsi="宋体" w:cs="宋体"/>
          <w:sz w:val="30"/>
          <w:szCs w:val="30"/>
        </w:rPr>
        <w:t>资料的引用应注明出处，如引起知识产权异议和纠纷，其责</w:t>
      </w:r>
    </w:p>
    <w:p w:rsidR="00656751" w:rsidRDefault="00656751">
      <w:pPr>
        <w:spacing w:line="227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任由作品作者承担。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宋体" w:eastAsia="宋体" w:hAnsi="宋体" w:cs="宋体"/>
          <w:sz w:val="30"/>
          <w:szCs w:val="30"/>
        </w:rPr>
        <w:t>每件作品作者不超过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 </w:t>
      </w:r>
      <w:r>
        <w:rPr>
          <w:rFonts w:ascii="宋体" w:eastAsia="宋体" w:hAnsi="宋体" w:cs="宋体"/>
          <w:sz w:val="30"/>
          <w:szCs w:val="30"/>
        </w:rPr>
        <w:t>人，不接受以单位名义集体创作的作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品。</w:t>
      </w:r>
    </w:p>
    <w:p w:rsidR="00656751" w:rsidRDefault="00656751">
      <w:pPr>
        <w:spacing w:line="244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三、参赛办法</w:t>
      </w:r>
    </w:p>
    <w:p w:rsidR="00656751" w:rsidRDefault="00656751">
      <w:pPr>
        <w:spacing w:line="248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sectPr w:rsidR="00656751"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  <w:r>
        <w:rPr>
          <w:rFonts w:ascii="宋体" w:eastAsia="宋体" w:hAnsi="宋体" w:cs="宋体"/>
          <w:sz w:val="30"/>
          <w:szCs w:val="30"/>
        </w:rPr>
        <w:t>（一）作品报送办法</w:t>
      </w:r>
    </w:p>
    <w:p w:rsidR="00656751" w:rsidRDefault="0073641D">
      <w:pPr>
        <w:spacing w:line="343" w:lineRule="exact"/>
        <w:ind w:firstLineChars="300" w:firstLine="900"/>
        <w:rPr>
          <w:sz w:val="20"/>
          <w:szCs w:val="20"/>
        </w:rPr>
      </w:pPr>
      <w:bookmarkStart w:id="9" w:name="page18"/>
      <w:bookmarkEnd w:id="9"/>
      <w:r>
        <w:rPr>
          <w:rFonts w:ascii="宋体" w:eastAsia="宋体" w:hAnsi="宋体" w:cs="宋体"/>
          <w:sz w:val="30"/>
          <w:szCs w:val="30"/>
        </w:rPr>
        <w:lastRenderedPageBreak/>
        <w:t>高等院校教师作品以学校为单位，通过河南省教育信息化评</w:t>
      </w:r>
    </w:p>
    <w:p w:rsidR="00656751" w:rsidRDefault="00656751">
      <w:pPr>
        <w:spacing w:line="243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选活动网站（</w:t>
      </w:r>
      <w:r>
        <w:rPr>
          <w:rFonts w:ascii="Times New Roman" w:eastAsia="Times New Roman" w:hAnsi="Times New Roman" w:cs="Times New Roman"/>
          <w:sz w:val="30"/>
          <w:szCs w:val="30"/>
        </w:rPr>
        <w:t>http://hd.hner.cn</w:t>
      </w:r>
      <w:r>
        <w:rPr>
          <w:rFonts w:ascii="宋体" w:eastAsia="宋体" w:hAnsi="宋体" w:cs="宋体"/>
          <w:sz w:val="30"/>
          <w:szCs w:val="30"/>
        </w:rPr>
        <w:t>）上传报送。</w:t>
      </w:r>
    </w:p>
    <w:p w:rsidR="00656751" w:rsidRDefault="00656751">
      <w:pPr>
        <w:spacing w:line="221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（二）报送时间</w:t>
      </w:r>
    </w:p>
    <w:p w:rsidR="00656751" w:rsidRDefault="00656751">
      <w:pPr>
        <w:spacing w:line="275" w:lineRule="exact"/>
        <w:rPr>
          <w:sz w:val="20"/>
          <w:szCs w:val="20"/>
        </w:rPr>
      </w:pPr>
    </w:p>
    <w:p w:rsidR="00656751" w:rsidRDefault="0073641D">
      <w:pPr>
        <w:numPr>
          <w:ilvl w:val="0"/>
          <w:numId w:val="3"/>
        </w:numPr>
        <w:tabs>
          <w:tab w:val="left" w:pos="1045"/>
        </w:tabs>
        <w:spacing w:line="495" w:lineRule="exact"/>
        <w:ind w:left="200" w:right="144" w:firstLine="61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月</w:t>
      </w:r>
      <w:r w:rsidR="00204B32">
        <w:rPr>
          <w:rFonts w:ascii="Times New Roman" w:hAnsi="Times New Roman" w:cs="Times New Roman" w:hint="eastAsia"/>
          <w:sz w:val="30"/>
          <w:szCs w:val="30"/>
        </w:rPr>
        <w:t>15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日前，各组织单位登录</w:t>
      </w:r>
      <w:r>
        <w:rPr>
          <w:rFonts w:ascii="Arial" w:eastAsia="Arial" w:hAnsi="Arial" w:cs="Arial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河南省教育信息化评选活动网站（</w:t>
      </w:r>
      <w:r>
        <w:rPr>
          <w:rFonts w:ascii="Times New Roman" w:eastAsia="Times New Roman" w:hAnsi="Times New Roman" w:cs="Times New Roman"/>
          <w:sz w:val="30"/>
          <w:szCs w:val="30"/>
        </w:rPr>
        <w:t>http://hd.hner.cn</w:t>
      </w:r>
      <w:r>
        <w:rPr>
          <w:rFonts w:ascii="宋体" w:eastAsia="宋体" w:hAnsi="宋体" w:cs="宋体"/>
          <w:sz w:val="30"/>
          <w:szCs w:val="30"/>
        </w:rPr>
        <w:t>）</w:t>
      </w:r>
      <w:r>
        <w:rPr>
          <w:rFonts w:ascii="Arial" w:eastAsia="Arial" w:hAnsi="Arial" w:cs="Arial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进行网上报名、上传参赛作品，逾期不再受理。</w:t>
      </w:r>
    </w:p>
    <w:p w:rsidR="00656751" w:rsidRDefault="00656751">
      <w:pPr>
        <w:spacing w:line="226" w:lineRule="exact"/>
        <w:rPr>
          <w:sz w:val="20"/>
          <w:szCs w:val="20"/>
        </w:rPr>
      </w:pPr>
    </w:p>
    <w:p w:rsidR="00656751" w:rsidRDefault="00656751">
      <w:pPr>
        <w:spacing w:line="244" w:lineRule="exact"/>
        <w:rPr>
          <w:sz w:val="20"/>
          <w:szCs w:val="20"/>
        </w:rPr>
      </w:pPr>
    </w:p>
    <w:p w:rsidR="00656751" w:rsidRDefault="0073641D">
      <w:pPr>
        <w:spacing w:line="343" w:lineRule="exact"/>
        <w:ind w:left="8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（三）报送名额</w:t>
      </w:r>
    </w:p>
    <w:p w:rsidR="00656751" w:rsidRDefault="0073641D">
      <w:pPr>
        <w:spacing w:line="364" w:lineRule="exact"/>
        <w:ind w:left="820"/>
        <w:rPr>
          <w:sz w:val="20"/>
          <w:szCs w:val="20"/>
        </w:rPr>
      </w:pPr>
      <w:r>
        <w:rPr>
          <w:rFonts w:ascii="Arial" w:eastAsia="宋体" w:hAnsi="Arial" w:cs="Arial" w:hint="eastAsia"/>
          <w:sz w:val="30"/>
          <w:szCs w:val="30"/>
        </w:rPr>
        <w:t>1.</w:t>
      </w:r>
      <w:r>
        <w:rPr>
          <w:rFonts w:ascii="宋体" w:eastAsia="宋体" w:hAnsi="宋体" w:cs="宋体"/>
          <w:sz w:val="30"/>
          <w:szCs w:val="30"/>
        </w:rPr>
        <w:t>普通本科院校每校限额</w:t>
      </w:r>
      <w:r>
        <w:rPr>
          <w:rFonts w:ascii="Arial" w:eastAsia="Arial" w:hAnsi="Arial" w:cs="Arial"/>
          <w:sz w:val="30"/>
          <w:szCs w:val="30"/>
        </w:rPr>
        <w:t xml:space="preserve"> 30 </w:t>
      </w:r>
      <w:r>
        <w:rPr>
          <w:rFonts w:ascii="宋体" w:eastAsia="宋体" w:hAnsi="宋体" w:cs="宋体"/>
          <w:sz w:val="30"/>
          <w:szCs w:val="30"/>
        </w:rPr>
        <w:t>件；高职（专科）院校、独立</w:t>
      </w:r>
    </w:p>
    <w:p w:rsidR="00656751" w:rsidRDefault="00656751">
      <w:pPr>
        <w:spacing w:line="222" w:lineRule="exact"/>
        <w:rPr>
          <w:sz w:val="20"/>
          <w:szCs w:val="20"/>
        </w:rPr>
      </w:pPr>
    </w:p>
    <w:p w:rsidR="00656751" w:rsidRDefault="0073641D">
      <w:pPr>
        <w:spacing w:line="36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学院每校限额</w:t>
      </w:r>
      <w:r>
        <w:rPr>
          <w:rFonts w:ascii="Arial" w:eastAsia="Arial" w:hAnsi="Arial" w:cs="Arial"/>
          <w:sz w:val="30"/>
          <w:szCs w:val="30"/>
        </w:rPr>
        <w:t xml:space="preserve"> 15 </w:t>
      </w:r>
      <w:r>
        <w:rPr>
          <w:rFonts w:ascii="宋体" w:eastAsia="宋体" w:hAnsi="宋体" w:cs="宋体"/>
          <w:sz w:val="30"/>
          <w:szCs w:val="30"/>
        </w:rPr>
        <w:t>件。</w:t>
      </w:r>
    </w:p>
    <w:p w:rsidR="00656751" w:rsidRDefault="00656751">
      <w:pPr>
        <w:spacing w:line="247" w:lineRule="exact"/>
        <w:rPr>
          <w:sz w:val="20"/>
          <w:szCs w:val="20"/>
        </w:rPr>
      </w:pPr>
    </w:p>
    <w:p w:rsidR="00656751" w:rsidRDefault="0073641D">
      <w:pPr>
        <w:spacing w:line="365" w:lineRule="exact"/>
        <w:ind w:left="820"/>
        <w:sectPr w:rsidR="00656751">
          <w:pgSz w:w="11900" w:h="16838"/>
          <w:pgMar w:top="1440" w:right="1440" w:bottom="920" w:left="1440" w:header="0" w:footer="0" w:gutter="0"/>
          <w:cols w:space="720" w:equalWidth="0">
            <w:col w:w="9024"/>
          </w:cols>
        </w:sectPr>
      </w:pPr>
      <w:r>
        <w:rPr>
          <w:rFonts w:ascii="Times New Roman" w:eastAsia="宋体" w:hAnsi="Times New Roman" w:cs="Times New Roman" w:hint="eastAsia"/>
          <w:sz w:val="30"/>
          <w:szCs w:val="30"/>
        </w:rPr>
        <w:t>2.</w:t>
      </w:r>
      <w:r>
        <w:rPr>
          <w:rFonts w:ascii="宋体" w:eastAsia="宋体" w:hAnsi="宋体" w:cs="宋体"/>
          <w:sz w:val="30"/>
          <w:szCs w:val="30"/>
        </w:rPr>
        <w:t>每位参赛教师（第一作者）限报送一件作品</w:t>
      </w:r>
    </w:p>
    <w:p w:rsidR="00656751" w:rsidRDefault="00656751"/>
    <w:sectPr w:rsidR="00656751" w:rsidSect="0065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1D" w:rsidRDefault="0073641D" w:rsidP="00656751">
      <w:r>
        <w:separator/>
      </w:r>
    </w:p>
  </w:endnote>
  <w:endnote w:type="continuationSeparator" w:id="1">
    <w:p w:rsidR="0073641D" w:rsidRDefault="0073641D" w:rsidP="0065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51" w:rsidRDefault="006567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656751" w:rsidRDefault="0065675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3641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04B32">
                  <w:rPr>
                    <w:noProof/>
                  </w:rP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1D" w:rsidRDefault="0073641D" w:rsidP="00656751">
      <w:r>
        <w:separator/>
      </w:r>
    </w:p>
  </w:footnote>
  <w:footnote w:type="continuationSeparator" w:id="1">
    <w:p w:rsidR="0073641D" w:rsidRDefault="0073641D" w:rsidP="00656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C3B368"/>
    <w:multiLevelType w:val="singleLevel"/>
    <w:tmpl w:val="9AC3B36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5AF1"/>
    <w:multiLevelType w:val="singleLevel"/>
    <w:tmpl w:val="00005AF1"/>
    <w:lvl w:ilvl="0">
      <w:start w:val="5"/>
      <w:numFmt w:val="decimal"/>
      <w:lvlText w:val="%1"/>
      <w:lvlJc w:val="left"/>
    </w:lvl>
  </w:abstractNum>
  <w:abstractNum w:abstractNumId="2">
    <w:nsid w:val="00006DF1"/>
    <w:multiLevelType w:val="singleLevel"/>
    <w:tmpl w:val="00006DF1"/>
    <w:lvl w:ilvl="0">
      <w:start w:val="1"/>
      <w:numFmt w:val="bullet"/>
      <w:lvlText w:val="为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751"/>
    <w:rsid w:val="00204B32"/>
    <w:rsid w:val="00656751"/>
    <w:rsid w:val="0073641D"/>
    <w:rsid w:val="128F3E6C"/>
    <w:rsid w:val="2D657955"/>
    <w:rsid w:val="48776960"/>
    <w:rsid w:val="7F7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75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675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6567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zhuwanchun</cp:lastModifiedBy>
  <cp:revision>2</cp:revision>
  <dcterms:created xsi:type="dcterms:W3CDTF">2014-10-29T12:08:00Z</dcterms:created>
  <dcterms:modified xsi:type="dcterms:W3CDTF">2019-03-28T06:34:00Z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